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F7FB" w14:textId="77777777" w:rsidR="00A61B94" w:rsidRDefault="00A61B94" w:rsidP="00A61B94">
      <w:pPr>
        <w:pBdr>
          <w:bottom w:val="single" w:sz="12" w:space="1" w:color="auto"/>
        </w:pBdr>
        <w:jc w:val="center"/>
        <w:rPr>
          <w:b/>
          <w:sz w:val="32"/>
          <w:szCs w:val="32"/>
          <w:lang w:val="en-GB"/>
        </w:rPr>
      </w:pPr>
      <w:proofErr w:type="spellStart"/>
      <w:r>
        <w:rPr>
          <w:b/>
          <w:sz w:val="32"/>
          <w:szCs w:val="32"/>
          <w:lang w:val="en-GB"/>
        </w:rPr>
        <w:t>Cyngor</w:t>
      </w:r>
      <w:proofErr w:type="spellEnd"/>
      <w:r>
        <w:rPr>
          <w:b/>
          <w:sz w:val="32"/>
          <w:szCs w:val="32"/>
          <w:lang w:val="en-GB"/>
        </w:rPr>
        <w:t xml:space="preserve"> </w:t>
      </w:r>
      <w:proofErr w:type="spellStart"/>
      <w:r>
        <w:rPr>
          <w:b/>
          <w:sz w:val="32"/>
          <w:szCs w:val="32"/>
          <w:lang w:val="en-GB"/>
        </w:rPr>
        <w:t>Cymuned</w:t>
      </w:r>
      <w:proofErr w:type="spellEnd"/>
      <w:r>
        <w:rPr>
          <w:b/>
          <w:sz w:val="32"/>
          <w:szCs w:val="32"/>
          <w:lang w:val="en-GB"/>
        </w:rPr>
        <w:t xml:space="preserve"> </w:t>
      </w:r>
      <w:r>
        <w:rPr>
          <w:b/>
          <w:sz w:val="52"/>
          <w:szCs w:val="52"/>
          <w:lang w:val="en-GB"/>
        </w:rPr>
        <w:t>Dwyriw</w:t>
      </w:r>
      <w:r>
        <w:rPr>
          <w:b/>
          <w:sz w:val="32"/>
          <w:szCs w:val="32"/>
          <w:lang w:val="en-GB"/>
        </w:rPr>
        <w:t xml:space="preserve"> Community Council</w:t>
      </w:r>
    </w:p>
    <w:p w14:paraId="4D0E365E" w14:textId="77777777" w:rsidR="00A61B94" w:rsidRDefault="00A61B94" w:rsidP="00A61B94">
      <w:pPr>
        <w:rPr>
          <w:sz w:val="20"/>
          <w:szCs w:val="20"/>
        </w:rPr>
      </w:pPr>
    </w:p>
    <w:p w14:paraId="35489A5A" w14:textId="77777777" w:rsidR="00A61B94" w:rsidRDefault="00A61B94" w:rsidP="00A61B94">
      <w:pPr>
        <w:jc w:val="center"/>
        <w:rPr>
          <w:b/>
          <w:u w:val="single"/>
        </w:rPr>
      </w:pPr>
      <w:r>
        <w:rPr>
          <w:b/>
          <w:u w:val="single"/>
        </w:rPr>
        <w:t xml:space="preserve">Minutes of the Annual Meeting held in </w:t>
      </w:r>
      <w:proofErr w:type="spellStart"/>
      <w:r>
        <w:rPr>
          <w:b/>
          <w:u w:val="single"/>
        </w:rPr>
        <w:t>Adfa</w:t>
      </w:r>
      <w:proofErr w:type="spellEnd"/>
      <w:r>
        <w:rPr>
          <w:b/>
          <w:u w:val="single"/>
        </w:rPr>
        <w:t xml:space="preserve"> Village Hall on</w:t>
      </w:r>
    </w:p>
    <w:p w14:paraId="3D563F3E" w14:textId="77777777" w:rsidR="00A61B94" w:rsidRDefault="00A61B94" w:rsidP="00A61B94">
      <w:pPr>
        <w:jc w:val="center"/>
        <w:rPr>
          <w:b/>
          <w:u w:val="single"/>
        </w:rPr>
      </w:pPr>
      <w:r>
        <w:rPr>
          <w:b/>
          <w:u w:val="single"/>
        </w:rPr>
        <w:t>Thursday 22 May 2025 at 7.00pm</w:t>
      </w:r>
    </w:p>
    <w:p w14:paraId="30C5117B" w14:textId="77777777" w:rsidR="00A61B94" w:rsidRDefault="00A61B94" w:rsidP="00A61B94">
      <w:pPr>
        <w:rPr>
          <w:b/>
          <w:u w:val="single"/>
        </w:rPr>
      </w:pPr>
    </w:p>
    <w:p w14:paraId="133C5B00" w14:textId="77777777" w:rsidR="00A61B94" w:rsidRDefault="00A61B94" w:rsidP="00A61B94">
      <w:r>
        <w:rPr>
          <w:b/>
          <w:u w:val="single"/>
        </w:rPr>
        <w:t>Present</w:t>
      </w:r>
      <w:r>
        <w:t xml:space="preserve"> at the meeting were Cllrs Owen (Chair), Hawtin, Jerman, Heward, Francis, Adcock, County Cllr J Yeomans and the Clerk Sarah Yeomans.</w:t>
      </w:r>
    </w:p>
    <w:p w14:paraId="0D7BD523" w14:textId="77777777" w:rsidR="00A61B94" w:rsidRDefault="00A61B94" w:rsidP="00A61B94">
      <w:pPr>
        <w:rPr>
          <w:b/>
        </w:rPr>
      </w:pPr>
    </w:p>
    <w:p w14:paraId="62AC53CA" w14:textId="77777777" w:rsidR="00A61B94" w:rsidRDefault="00A61B94" w:rsidP="00A61B94">
      <w:pPr>
        <w:rPr>
          <w:b/>
          <w:u w:val="single"/>
        </w:rPr>
      </w:pPr>
      <w:r>
        <w:rPr>
          <w:b/>
        </w:rPr>
        <w:t>1.</w:t>
      </w:r>
      <w:r>
        <w:rPr>
          <w:b/>
        </w:rPr>
        <w:tab/>
      </w:r>
      <w:r>
        <w:rPr>
          <w:b/>
          <w:u w:val="single"/>
        </w:rPr>
        <w:t>Election of Officers</w:t>
      </w:r>
    </w:p>
    <w:p w14:paraId="08174F71" w14:textId="77777777" w:rsidR="00A61B94" w:rsidRDefault="00A61B94" w:rsidP="00A61B94">
      <w:pPr>
        <w:ind w:left="720"/>
      </w:pPr>
      <w:r>
        <w:t xml:space="preserve">It was proposed that Cllr Owen continue as Chair with Cllr Adcock as Vice Chair. All present were in </w:t>
      </w:r>
      <w:proofErr w:type="spellStart"/>
      <w:r>
        <w:t>favour</w:t>
      </w:r>
      <w:proofErr w:type="spellEnd"/>
      <w:r>
        <w:t xml:space="preserve"> and Cllr Owen took the Chair.</w:t>
      </w:r>
    </w:p>
    <w:p w14:paraId="014F5A7A" w14:textId="77777777" w:rsidR="00A61B94" w:rsidRDefault="00A61B94" w:rsidP="00A61B94">
      <w:r>
        <w:rPr>
          <w:b/>
        </w:rPr>
        <w:t>2.</w:t>
      </w:r>
      <w:r>
        <w:rPr>
          <w:b/>
        </w:rPr>
        <w:tab/>
      </w:r>
      <w:r>
        <w:rPr>
          <w:b/>
          <w:u w:val="single"/>
        </w:rPr>
        <w:t>Apologies for Absence</w:t>
      </w:r>
    </w:p>
    <w:p w14:paraId="5C4EA52E" w14:textId="77777777" w:rsidR="00A61B94" w:rsidRDefault="00A61B94" w:rsidP="00A61B94">
      <w:r>
        <w:tab/>
        <w:t xml:space="preserve">Cllrs Gethin and Booth </w:t>
      </w:r>
    </w:p>
    <w:p w14:paraId="5023ABA7" w14:textId="77777777" w:rsidR="00A61B94" w:rsidRDefault="00A61B94" w:rsidP="00A61B94"/>
    <w:p w14:paraId="037D1816" w14:textId="77777777" w:rsidR="00A61B94" w:rsidRPr="0098127E" w:rsidRDefault="00A61B94" w:rsidP="00A61B94">
      <w:pPr>
        <w:rPr>
          <w:b/>
          <w:u w:val="single"/>
        </w:rPr>
      </w:pPr>
      <w:r>
        <w:rPr>
          <w:b/>
        </w:rPr>
        <w:t>3.</w:t>
      </w:r>
      <w:r>
        <w:rPr>
          <w:b/>
        </w:rPr>
        <w:tab/>
      </w:r>
      <w:r>
        <w:rPr>
          <w:b/>
          <w:u w:val="single"/>
        </w:rPr>
        <w:t>Finance</w:t>
      </w:r>
    </w:p>
    <w:p w14:paraId="7111C57A" w14:textId="77777777" w:rsidR="00A61B94" w:rsidRDefault="00A61B94" w:rsidP="00A61B94">
      <w:pPr>
        <w:rPr>
          <w:u w:val="single"/>
        </w:rPr>
      </w:pPr>
      <w:r>
        <w:tab/>
      </w:r>
      <w:r>
        <w:rPr>
          <w:b/>
        </w:rPr>
        <w:t>a</w:t>
      </w:r>
      <w:proofErr w:type="gramStart"/>
      <w:r>
        <w:rPr>
          <w:b/>
        </w:rPr>
        <w:t>)</w:t>
      </w:r>
      <w:r>
        <w:t xml:space="preserve">  </w:t>
      </w:r>
      <w:r>
        <w:rPr>
          <w:b/>
          <w:u w:val="single"/>
        </w:rPr>
        <w:t>Funding</w:t>
      </w:r>
      <w:proofErr w:type="gramEnd"/>
      <w:r>
        <w:rPr>
          <w:b/>
          <w:u w:val="single"/>
        </w:rPr>
        <w:t xml:space="preserve"> Applications:</w:t>
      </w:r>
    </w:p>
    <w:p w14:paraId="51D1D015" w14:textId="77777777" w:rsidR="00A61B94" w:rsidRDefault="00A61B94" w:rsidP="00A61B94">
      <w:pPr>
        <w:ind w:left="720"/>
      </w:pPr>
      <w:r>
        <w:t xml:space="preserve">The council had received 8 applications for funding during the previous year. </w:t>
      </w:r>
      <w:proofErr w:type="spellStart"/>
      <w:r>
        <w:t>Councillors</w:t>
      </w:r>
      <w:proofErr w:type="spellEnd"/>
      <w:r>
        <w:t xml:space="preserve"> agreed to fund two of these causes: </w:t>
      </w:r>
    </w:p>
    <w:p w14:paraId="79288BB8" w14:textId="77777777" w:rsidR="00A61B94" w:rsidRDefault="00A61B94" w:rsidP="00A61B94">
      <w:r>
        <w:tab/>
        <w:t xml:space="preserve">   </w:t>
      </w:r>
    </w:p>
    <w:p w14:paraId="238506BC" w14:textId="77777777" w:rsidR="00A61B94" w:rsidRDefault="00A61B94" w:rsidP="00A61B94">
      <w:r>
        <w:tab/>
        <w:t xml:space="preserve">     </w:t>
      </w:r>
      <w:r>
        <w:tab/>
      </w:r>
      <w:proofErr w:type="spellStart"/>
      <w:r>
        <w:t>i</w:t>
      </w:r>
      <w:proofErr w:type="spellEnd"/>
      <w:r>
        <w:t>) Kids Cancer Charity - £125, Cheque - 100611</w:t>
      </w:r>
    </w:p>
    <w:p w14:paraId="41601B8F" w14:textId="77777777" w:rsidR="00A61B94" w:rsidRDefault="00A61B94" w:rsidP="00A61B94">
      <w:r>
        <w:tab/>
        <w:t xml:space="preserve">     </w:t>
      </w:r>
      <w:r>
        <w:tab/>
        <w:t>ii) Lingen Davies Cancer Charity - £125, Cheque - 100612</w:t>
      </w:r>
    </w:p>
    <w:p w14:paraId="1F0E1ECF" w14:textId="77777777" w:rsidR="00A61B94" w:rsidRDefault="00A61B94" w:rsidP="00A61B94">
      <w:r>
        <w:tab/>
        <w:t xml:space="preserve">     </w:t>
      </w:r>
      <w:r>
        <w:tab/>
      </w:r>
    </w:p>
    <w:p w14:paraId="7BC0A737" w14:textId="77777777" w:rsidR="00A61B94" w:rsidRDefault="00A61B94" w:rsidP="00A61B94">
      <w:pPr>
        <w:rPr>
          <w:b/>
          <w:u w:val="single"/>
        </w:rPr>
      </w:pPr>
      <w:r>
        <w:tab/>
      </w:r>
      <w:r>
        <w:rPr>
          <w:b/>
        </w:rPr>
        <w:t xml:space="preserve">b) </w:t>
      </w:r>
      <w:r>
        <w:rPr>
          <w:b/>
          <w:u w:val="single"/>
        </w:rPr>
        <w:t>Clerk’s Wages</w:t>
      </w:r>
    </w:p>
    <w:p w14:paraId="28DBD5C7" w14:textId="77777777" w:rsidR="00A61B94" w:rsidRDefault="00A61B94" w:rsidP="00A61B94">
      <w:pPr>
        <w:ind w:left="720"/>
      </w:pPr>
      <w:r>
        <w:t>It was agreed that this decision would wait until the new pay scale was issued by the NALC.</w:t>
      </w:r>
    </w:p>
    <w:p w14:paraId="14A5033F" w14:textId="77777777" w:rsidR="00A61B94" w:rsidRDefault="00A61B94" w:rsidP="00A61B94">
      <w:pPr>
        <w:ind w:left="720"/>
        <w:rPr>
          <w:b/>
          <w:bCs/>
          <w:u w:val="single"/>
        </w:rPr>
      </w:pPr>
      <w:r w:rsidRPr="00E50E77">
        <w:rPr>
          <w:b/>
          <w:bCs/>
        </w:rPr>
        <w:t xml:space="preserve">c) </w:t>
      </w:r>
      <w:r w:rsidRPr="00E50E77">
        <w:rPr>
          <w:b/>
          <w:bCs/>
          <w:u w:val="single"/>
        </w:rPr>
        <w:t>Review of Banking</w:t>
      </w:r>
    </w:p>
    <w:p w14:paraId="197A3419" w14:textId="77777777" w:rsidR="00A61B94" w:rsidRPr="00E50E77" w:rsidRDefault="00A61B94" w:rsidP="00A61B94">
      <w:pPr>
        <w:ind w:left="720"/>
      </w:pPr>
      <w:r>
        <w:t>It was agreed that the Council should remain with HSBC for the time being.</w:t>
      </w:r>
    </w:p>
    <w:p w14:paraId="002D5D01" w14:textId="77777777" w:rsidR="00A61B94" w:rsidRDefault="00A61B94" w:rsidP="00A61B94">
      <w:pPr>
        <w:ind w:left="720"/>
        <w:rPr>
          <w:b/>
          <w:u w:val="single"/>
        </w:rPr>
      </w:pPr>
      <w:r>
        <w:rPr>
          <w:b/>
        </w:rPr>
        <w:t>d</w:t>
      </w:r>
      <w:r w:rsidRPr="0098127E">
        <w:rPr>
          <w:b/>
        </w:rPr>
        <w:t xml:space="preserve">) </w:t>
      </w:r>
      <w:r w:rsidRPr="0098127E">
        <w:rPr>
          <w:b/>
          <w:u w:val="single"/>
        </w:rPr>
        <w:t>Review of Burial Ground Charges</w:t>
      </w:r>
    </w:p>
    <w:p w14:paraId="6755B27F" w14:textId="77777777" w:rsidR="00A61B94" w:rsidRDefault="00A61B94" w:rsidP="00A61B94">
      <w:pPr>
        <w:ind w:left="720"/>
      </w:pPr>
      <w:r>
        <w:t>The Council agreed to increase the Burial Ground charges to:</w:t>
      </w:r>
    </w:p>
    <w:p w14:paraId="5DADA8C0" w14:textId="77777777" w:rsidR="00A61B94" w:rsidRPr="00930D77" w:rsidRDefault="00A61B94" w:rsidP="00A61B94">
      <w:pPr>
        <w:ind w:left="720"/>
        <w:rPr>
          <w:b/>
          <w:bCs/>
        </w:rPr>
      </w:pPr>
      <w:r>
        <w:tab/>
      </w:r>
      <w:r w:rsidRPr="00930D77">
        <w:rPr>
          <w:b/>
          <w:bCs/>
        </w:rPr>
        <w:t>Plot and Stone - £3</w:t>
      </w:r>
      <w:r>
        <w:rPr>
          <w:b/>
          <w:bCs/>
        </w:rPr>
        <w:t>25</w:t>
      </w:r>
    </w:p>
    <w:p w14:paraId="6A2FA437" w14:textId="77777777" w:rsidR="00A61B94" w:rsidRPr="00930D77" w:rsidRDefault="00A61B94" w:rsidP="00A61B94">
      <w:pPr>
        <w:ind w:left="720"/>
        <w:rPr>
          <w:b/>
          <w:bCs/>
        </w:rPr>
      </w:pPr>
      <w:r w:rsidRPr="00930D77">
        <w:rPr>
          <w:b/>
          <w:bCs/>
        </w:rPr>
        <w:tab/>
        <w:t>Second Burial - £1</w:t>
      </w:r>
      <w:r>
        <w:rPr>
          <w:b/>
          <w:bCs/>
        </w:rPr>
        <w:t>50</w:t>
      </w:r>
    </w:p>
    <w:p w14:paraId="40BBC359" w14:textId="77777777" w:rsidR="00A61B94" w:rsidRDefault="00A61B94" w:rsidP="00A61B94">
      <w:pPr>
        <w:ind w:left="720"/>
        <w:rPr>
          <w:b/>
          <w:bCs/>
        </w:rPr>
      </w:pPr>
      <w:r w:rsidRPr="00930D77">
        <w:rPr>
          <w:b/>
          <w:bCs/>
        </w:rPr>
        <w:tab/>
        <w:t>Internment of ashes - £1</w:t>
      </w:r>
      <w:r>
        <w:rPr>
          <w:b/>
          <w:bCs/>
        </w:rPr>
        <w:t>25</w:t>
      </w:r>
    </w:p>
    <w:p w14:paraId="7E420059" w14:textId="77777777" w:rsidR="00A61B94" w:rsidRPr="00930D77" w:rsidRDefault="00A61B94" w:rsidP="00A61B94">
      <w:pPr>
        <w:ind w:left="720"/>
        <w:rPr>
          <w:b/>
          <w:bCs/>
        </w:rPr>
      </w:pPr>
    </w:p>
    <w:p w14:paraId="4514606D" w14:textId="77777777" w:rsidR="00A61B94" w:rsidRDefault="00A61B94" w:rsidP="00A61B94">
      <w:pPr>
        <w:ind w:left="720"/>
        <w:rPr>
          <w:b/>
          <w:u w:val="single"/>
        </w:rPr>
      </w:pPr>
      <w:r>
        <w:rPr>
          <w:b/>
        </w:rPr>
        <w:t>e</w:t>
      </w:r>
      <w:r w:rsidRPr="00784336">
        <w:rPr>
          <w:b/>
        </w:rPr>
        <w:t xml:space="preserve">) </w:t>
      </w:r>
      <w:r w:rsidRPr="00784336">
        <w:rPr>
          <w:b/>
          <w:u w:val="single"/>
        </w:rPr>
        <w:t>Review the Fidelity Guarantee</w:t>
      </w:r>
    </w:p>
    <w:p w14:paraId="39C40672" w14:textId="77777777" w:rsidR="00A61B94" w:rsidRDefault="00A61B94" w:rsidP="00A61B94">
      <w:pPr>
        <w:ind w:left="720"/>
      </w:pPr>
      <w:r>
        <w:t xml:space="preserve">The </w:t>
      </w:r>
      <w:proofErr w:type="spellStart"/>
      <w:r>
        <w:t>Councillors</w:t>
      </w:r>
      <w:proofErr w:type="spellEnd"/>
      <w:r>
        <w:t xml:space="preserve"> were happy with the current cover of £150,000.</w:t>
      </w:r>
    </w:p>
    <w:p w14:paraId="30381CE1" w14:textId="77777777" w:rsidR="00A61B94" w:rsidRDefault="00A61B94" w:rsidP="00A61B94">
      <w:pPr>
        <w:ind w:left="720"/>
      </w:pPr>
    </w:p>
    <w:p w14:paraId="73B8B8EE" w14:textId="77777777" w:rsidR="00A61B94" w:rsidRPr="00784336" w:rsidRDefault="00A61B94" w:rsidP="00A61B94">
      <w:pPr>
        <w:rPr>
          <w:b/>
        </w:rPr>
      </w:pPr>
      <w:r>
        <w:rPr>
          <w:b/>
        </w:rPr>
        <w:t>4</w:t>
      </w:r>
      <w:r w:rsidRPr="00784336">
        <w:rPr>
          <w:b/>
        </w:rPr>
        <w:t>.</w:t>
      </w:r>
      <w:r w:rsidRPr="00784336">
        <w:rPr>
          <w:b/>
        </w:rPr>
        <w:tab/>
      </w:r>
      <w:r w:rsidRPr="00784336">
        <w:rPr>
          <w:b/>
          <w:u w:val="single"/>
        </w:rPr>
        <w:t>Annual Review of Council Documents and Policies</w:t>
      </w:r>
      <w:r w:rsidRPr="00784336">
        <w:rPr>
          <w:b/>
        </w:rPr>
        <w:tab/>
      </w:r>
    </w:p>
    <w:p w14:paraId="109B7075" w14:textId="77777777" w:rsidR="00A61B94" w:rsidRPr="00784336" w:rsidRDefault="00A61B94" w:rsidP="00A61B94">
      <w:pPr>
        <w:ind w:left="720"/>
      </w:pPr>
      <w:r w:rsidRPr="00784336">
        <w:rPr>
          <w:b/>
        </w:rPr>
        <w:t>a) Standing Orders</w:t>
      </w:r>
      <w:r>
        <w:t xml:space="preserve"> – The Standing Orders were reviewed and approved.</w:t>
      </w:r>
    </w:p>
    <w:p w14:paraId="363604DB" w14:textId="77777777" w:rsidR="00A61B94" w:rsidRDefault="00A61B94" w:rsidP="00A61B94">
      <w:pPr>
        <w:ind w:firstLine="720"/>
      </w:pPr>
      <w:r w:rsidRPr="00784336">
        <w:rPr>
          <w:b/>
        </w:rPr>
        <w:t>b) Financial Regulations</w:t>
      </w:r>
      <w:r>
        <w:rPr>
          <w:b/>
        </w:rPr>
        <w:t xml:space="preserve"> – </w:t>
      </w:r>
      <w:r w:rsidRPr="00784336">
        <w:t xml:space="preserve">The current Financial Regulations were reviewed and </w:t>
      </w:r>
    </w:p>
    <w:p w14:paraId="516522EB" w14:textId="77777777" w:rsidR="00A61B94" w:rsidRPr="00784336" w:rsidRDefault="00A61B94" w:rsidP="00A61B94">
      <w:pPr>
        <w:ind w:firstLine="720"/>
      </w:pPr>
      <w:r>
        <w:t>approved.</w:t>
      </w:r>
    </w:p>
    <w:p w14:paraId="2FF977A6" w14:textId="77777777" w:rsidR="00A61B94" w:rsidRDefault="00A61B94" w:rsidP="00A61B94">
      <w:r w:rsidRPr="00784336">
        <w:rPr>
          <w:b/>
        </w:rPr>
        <w:tab/>
        <w:t>c) Risk Assessment Policy</w:t>
      </w:r>
      <w:r>
        <w:rPr>
          <w:b/>
        </w:rPr>
        <w:t xml:space="preserve"> – </w:t>
      </w:r>
      <w:r>
        <w:t>The current Risk Assessment Policy was reviewed and</w:t>
      </w:r>
    </w:p>
    <w:p w14:paraId="106FF2D3" w14:textId="77777777" w:rsidR="00A61B94" w:rsidRDefault="00A61B94" w:rsidP="00A61B94">
      <w:r>
        <w:tab/>
        <w:t>approved.</w:t>
      </w:r>
    </w:p>
    <w:p w14:paraId="31C34220" w14:textId="77777777" w:rsidR="00A61B94" w:rsidRDefault="00A61B94" w:rsidP="00A61B94">
      <w:r>
        <w:tab/>
      </w:r>
      <w:r w:rsidRPr="007915A7">
        <w:rPr>
          <w:b/>
        </w:rPr>
        <w:t>d)</w:t>
      </w:r>
      <w:r>
        <w:t xml:space="preserve"> </w:t>
      </w:r>
      <w:r w:rsidRPr="007915A7">
        <w:rPr>
          <w:b/>
        </w:rPr>
        <w:t>Risk Assessment of Council Assets</w:t>
      </w:r>
      <w:r>
        <w:t xml:space="preserve"> – The Clerk had carried out a risk assessment </w:t>
      </w:r>
    </w:p>
    <w:p w14:paraId="2ACC8551" w14:textId="77777777" w:rsidR="00A61B94" w:rsidRPr="00784336" w:rsidRDefault="00A61B94" w:rsidP="00A61B94">
      <w:pPr>
        <w:ind w:left="720"/>
      </w:pPr>
      <w:r>
        <w:t xml:space="preserve">of council assets and presented the findings to the council. </w:t>
      </w:r>
    </w:p>
    <w:p w14:paraId="79034076" w14:textId="3B36D456" w:rsidR="00A61B94" w:rsidRPr="00784336" w:rsidRDefault="00A61B94" w:rsidP="00A61B94">
      <w:pPr>
        <w:ind w:left="720"/>
      </w:pPr>
      <w:r>
        <w:rPr>
          <w:b/>
        </w:rPr>
        <w:t>e</w:t>
      </w:r>
      <w:r w:rsidRPr="00784336">
        <w:rPr>
          <w:b/>
        </w:rPr>
        <w:t>) Model Code of Conduct</w:t>
      </w:r>
      <w:r>
        <w:rPr>
          <w:b/>
        </w:rPr>
        <w:t xml:space="preserve"> – </w:t>
      </w:r>
      <w:r w:rsidRPr="00784336">
        <w:t xml:space="preserve">The Code of Conduct </w:t>
      </w:r>
      <w:r>
        <w:t xml:space="preserve">available on the Council’s website </w:t>
      </w:r>
      <w:r w:rsidRPr="00784336">
        <w:t>was accepted for</w:t>
      </w:r>
      <w:r>
        <w:t xml:space="preserve"> </w:t>
      </w:r>
      <w:r w:rsidRPr="00784336">
        <w:t>the coming year</w:t>
      </w:r>
      <w:r>
        <w:t>.</w:t>
      </w:r>
    </w:p>
    <w:p w14:paraId="0CCCFA2A" w14:textId="3069B04A" w:rsidR="00A61B94" w:rsidRDefault="00A61B94" w:rsidP="00A61B94">
      <w:pPr>
        <w:ind w:left="720"/>
      </w:pPr>
      <w:r>
        <w:rPr>
          <w:b/>
        </w:rPr>
        <w:t>f</w:t>
      </w:r>
      <w:r w:rsidRPr="00784336">
        <w:rPr>
          <w:b/>
        </w:rPr>
        <w:t>) Members Register of Interests</w:t>
      </w:r>
      <w:r>
        <w:rPr>
          <w:b/>
        </w:rPr>
        <w:t xml:space="preserve"> – </w:t>
      </w:r>
      <w:r>
        <w:t>These were reviewed and approved</w:t>
      </w:r>
      <w:r>
        <w:t xml:space="preserve"> by all present members.</w:t>
      </w:r>
    </w:p>
    <w:p w14:paraId="57AE4A2D" w14:textId="77777777" w:rsidR="00A61B94" w:rsidRDefault="00A61B94" w:rsidP="00A61B94">
      <w:pPr>
        <w:rPr>
          <w:b/>
        </w:rPr>
      </w:pPr>
    </w:p>
    <w:p w14:paraId="2EA5DB13" w14:textId="36B29CEB" w:rsidR="00A61B94" w:rsidRPr="00067E26" w:rsidRDefault="00A61B94" w:rsidP="00A61B94">
      <w:r>
        <w:rPr>
          <w:b/>
        </w:rPr>
        <w:lastRenderedPageBreak/>
        <w:t>5.</w:t>
      </w:r>
      <w:r>
        <w:rPr>
          <w:b/>
        </w:rPr>
        <w:tab/>
      </w:r>
      <w:r w:rsidRPr="00930D77">
        <w:rPr>
          <w:b/>
          <w:u w:val="single"/>
        </w:rPr>
        <w:t>Annual Report 202</w:t>
      </w:r>
      <w:r>
        <w:rPr>
          <w:b/>
          <w:u w:val="single"/>
        </w:rPr>
        <w:t>4</w:t>
      </w:r>
      <w:r w:rsidRPr="00930D77">
        <w:rPr>
          <w:b/>
          <w:u w:val="single"/>
        </w:rPr>
        <w:t>/2</w:t>
      </w:r>
      <w:r>
        <w:rPr>
          <w:b/>
          <w:u w:val="single"/>
        </w:rPr>
        <w:t>5</w:t>
      </w:r>
    </w:p>
    <w:p w14:paraId="2BD23C20" w14:textId="77777777" w:rsidR="00A61B94" w:rsidRPr="00930D77" w:rsidRDefault="00A61B94" w:rsidP="00A61B94">
      <w:pPr>
        <w:rPr>
          <w:b/>
          <w:u w:val="single"/>
        </w:rPr>
      </w:pPr>
    </w:p>
    <w:p w14:paraId="49889EE2" w14:textId="77777777" w:rsidR="00A61B94" w:rsidRPr="00A61B94" w:rsidRDefault="00A61B94" w:rsidP="00A61B94">
      <w:pPr>
        <w:rPr>
          <w:bCs/>
        </w:rPr>
      </w:pPr>
      <w:r w:rsidRPr="00A61B94">
        <w:rPr>
          <w:bCs/>
        </w:rPr>
        <w:t xml:space="preserve">The Council held ten meetings across the year, six in </w:t>
      </w:r>
      <w:proofErr w:type="spellStart"/>
      <w:r w:rsidRPr="00A61B94">
        <w:rPr>
          <w:bCs/>
        </w:rPr>
        <w:t>Adfa</w:t>
      </w:r>
      <w:proofErr w:type="spellEnd"/>
      <w:r w:rsidRPr="00A61B94">
        <w:rPr>
          <w:bCs/>
        </w:rPr>
        <w:t xml:space="preserve"> and four in </w:t>
      </w:r>
      <w:proofErr w:type="spellStart"/>
      <w:r w:rsidRPr="00A61B94">
        <w:rPr>
          <w:bCs/>
        </w:rPr>
        <w:t>Llanwyddelan</w:t>
      </w:r>
      <w:proofErr w:type="spellEnd"/>
      <w:r w:rsidRPr="00A61B94">
        <w:rPr>
          <w:bCs/>
        </w:rPr>
        <w:t>.</w:t>
      </w:r>
    </w:p>
    <w:p w14:paraId="194423A3" w14:textId="77777777" w:rsidR="00A61B94" w:rsidRPr="00A61B94" w:rsidRDefault="00A61B94" w:rsidP="00A61B94">
      <w:pPr>
        <w:rPr>
          <w:bCs/>
        </w:rPr>
      </w:pPr>
      <w:r w:rsidRPr="00A61B94">
        <w:rPr>
          <w:bCs/>
        </w:rPr>
        <w:t>In April, the first steps were taken to hand back Cwm School to Powys County Council with the whole process taking the year to complete.</w:t>
      </w:r>
    </w:p>
    <w:p w14:paraId="6617EE64" w14:textId="77777777" w:rsidR="00A61B94" w:rsidRPr="00A61B94" w:rsidRDefault="00A61B94" w:rsidP="00A61B94">
      <w:pPr>
        <w:rPr>
          <w:bCs/>
        </w:rPr>
      </w:pPr>
      <w:r w:rsidRPr="00A61B94">
        <w:rPr>
          <w:bCs/>
        </w:rPr>
        <w:t xml:space="preserve">County </w:t>
      </w:r>
      <w:proofErr w:type="spellStart"/>
      <w:r w:rsidRPr="00A61B94">
        <w:rPr>
          <w:bCs/>
        </w:rPr>
        <w:t>Councillor</w:t>
      </w:r>
      <w:proofErr w:type="spellEnd"/>
      <w:r w:rsidRPr="00A61B94">
        <w:rPr>
          <w:bCs/>
        </w:rPr>
        <w:t xml:space="preserve"> Heulwen Hulme announced her retirement and following an election, she was replaced in June by County </w:t>
      </w:r>
      <w:proofErr w:type="spellStart"/>
      <w:r w:rsidRPr="00A61B94">
        <w:rPr>
          <w:bCs/>
        </w:rPr>
        <w:t>Councillor</w:t>
      </w:r>
      <w:proofErr w:type="spellEnd"/>
      <w:r w:rsidRPr="00A61B94">
        <w:rPr>
          <w:bCs/>
        </w:rPr>
        <w:t xml:space="preserve"> John Yeomans. </w:t>
      </w:r>
    </w:p>
    <w:p w14:paraId="3F216BCA" w14:textId="77777777" w:rsidR="00A61B94" w:rsidRPr="00A61B94" w:rsidRDefault="00A61B94" w:rsidP="00A61B94">
      <w:pPr>
        <w:rPr>
          <w:bCs/>
        </w:rPr>
      </w:pPr>
      <w:r w:rsidRPr="00A61B94">
        <w:rPr>
          <w:bCs/>
        </w:rPr>
        <w:t xml:space="preserve">At the June meeting a presentation was given by PCSO Liann Richards, who spoke about the current problems affecting the area. Also, this month feedback was given to Powys on the new 20mph zone in </w:t>
      </w:r>
      <w:proofErr w:type="spellStart"/>
      <w:r w:rsidRPr="00A61B94">
        <w:rPr>
          <w:bCs/>
        </w:rPr>
        <w:t>Cefn</w:t>
      </w:r>
      <w:proofErr w:type="spellEnd"/>
      <w:r w:rsidRPr="00A61B94">
        <w:rPr>
          <w:bCs/>
        </w:rPr>
        <w:t xml:space="preserve"> Coch and improvements were suggested. These suggestions were accepted by Powys with changes implemented later in the year. </w:t>
      </w:r>
    </w:p>
    <w:p w14:paraId="0030E8B9" w14:textId="77777777" w:rsidR="00A61B94" w:rsidRPr="00A61B94" w:rsidRDefault="00A61B94" w:rsidP="00A61B94">
      <w:pPr>
        <w:rPr>
          <w:bCs/>
        </w:rPr>
      </w:pPr>
      <w:r w:rsidRPr="00A61B94">
        <w:rPr>
          <w:bCs/>
        </w:rPr>
        <w:t xml:space="preserve">In July work was completed at the Burial Ground car park where brambles were cleared and the whole area stoned. In September the council adopted the slate seat by the notice board in </w:t>
      </w:r>
      <w:proofErr w:type="spellStart"/>
      <w:r w:rsidRPr="00A61B94">
        <w:rPr>
          <w:bCs/>
        </w:rPr>
        <w:t>Cefn</w:t>
      </w:r>
      <w:proofErr w:type="spellEnd"/>
      <w:r w:rsidRPr="00A61B94">
        <w:rPr>
          <w:bCs/>
        </w:rPr>
        <w:t xml:space="preserve"> Coch </w:t>
      </w:r>
      <w:proofErr w:type="gramStart"/>
      <w:r w:rsidRPr="00A61B94">
        <w:rPr>
          <w:bCs/>
        </w:rPr>
        <w:t>in order to</w:t>
      </w:r>
      <w:proofErr w:type="gramEnd"/>
      <w:r w:rsidRPr="00A61B94">
        <w:rPr>
          <w:bCs/>
        </w:rPr>
        <w:t xml:space="preserve"> ensure it is safely maintained. </w:t>
      </w:r>
    </w:p>
    <w:p w14:paraId="6F5CA77E" w14:textId="77777777" w:rsidR="00A61B94" w:rsidRPr="00A61B94" w:rsidRDefault="00A61B94" w:rsidP="00A61B94">
      <w:pPr>
        <w:rPr>
          <w:bCs/>
        </w:rPr>
      </w:pPr>
      <w:r w:rsidRPr="00A61B94">
        <w:rPr>
          <w:bCs/>
        </w:rPr>
        <w:t xml:space="preserve">In October </w:t>
      </w:r>
      <w:proofErr w:type="spellStart"/>
      <w:r w:rsidRPr="00A61B94">
        <w:rPr>
          <w:bCs/>
        </w:rPr>
        <w:t>Councillors</w:t>
      </w:r>
      <w:proofErr w:type="spellEnd"/>
      <w:r w:rsidRPr="00A61B94">
        <w:rPr>
          <w:bCs/>
        </w:rPr>
        <w:t xml:space="preserve"> voted to replace all the equipment in </w:t>
      </w:r>
      <w:proofErr w:type="spellStart"/>
      <w:r w:rsidRPr="00A61B94">
        <w:rPr>
          <w:bCs/>
        </w:rPr>
        <w:t>Adfa</w:t>
      </w:r>
      <w:proofErr w:type="spellEnd"/>
      <w:r w:rsidRPr="00A61B94">
        <w:rPr>
          <w:bCs/>
        </w:rPr>
        <w:t xml:space="preserve"> Play Area, a grant was secured from the </w:t>
      </w:r>
      <w:proofErr w:type="spellStart"/>
      <w:r w:rsidRPr="00A61B94">
        <w:rPr>
          <w:bCs/>
        </w:rPr>
        <w:t>Dwyriw</w:t>
      </w:r>
      <w:proofErr w:type="spellEnd"/>
      <w:r w:rsidRPr="00A61B94">
        <w:rPr>
          <w:bCs/>
        </w:rPr>
        <w:t xml:space="preserve"> Community Trust Fund and the company Wicksteed instructed to proceed. At the November meeting new Standing Orders and Financial Regulations were drawn up on the advice of the Auditor and were adopted by the Council.</w:t>
      </w:r>
    </w:p>
    <w:p w14:paraId="50928602" w14:textId="77777777" w:rsidR="00A61B94" w:rsidRPr="00A61B94" w:rsidRDefault="00A61B94" w:rsidP="00A61B94">
      <w:pPr>
        <w:rPr>
          <w:bCs/>
        </w:rPr>
      </w:pPr>
      <w:r w:rsidRPr="00A61B94">
        <w:rPr>
          <w:bCs/>
        </w:rPr>
        <w:t xml:space="preserve">A new bench was ordered for the Burial Ground using money donated by the Davies family, formerly of </w:t>
      </w:r>
      <w:proofErr w:type="spellStart"/>
      <w:r w:rsidRPr="00A61B94">
        <w:rPr>
          <w:bCs/>
        </w:rPr>
        <w:t>Tynllan</w:t>
      </w:r>
      <w:proofErr w:type="spellEnd"/>
      <w:r w:rsidRPr="00A61B94">
        <w:rPr>
          <w:bCs/>
        </w:rPr>
        <w:t>. The ground was prepared and the bench set in place early in the year.</w:t>
      </w:r>
    </w:p>
    <w:p w14:paraId="202BDEE8" w14:textId="77777777" w:rsidR="00A61B94" w:rsidRPr="00A61B94" w:rsidRDefault="00A61B94" w:rsidP="00A61B94">
      <w:pPr>
        <w:rPr>
          <w:bCs/>
        </w:rPr>
      </w:pPr>
      <w:r w:rsidRPr="00A61B94">
        <w:rPr>
          <w:bCs/>
        </w:rPr>
        <w:t xml:space="preserve">Unfortunately, in January </w:t>
      </w:r>
      <w:proofErr w:type="spellStart"/>
      <w:r w:rsidRPr="00A61B94">
        <w:rPr>
          <w:bCs/>
        </w:rPr>
        <w:t>Councillor</w:t>
      </w:r>
      <w:proofErr w:type="spellEnd"/>
      <w:r w:rsidRPr="00A61B94">
        <w:rPr>
          <w:bCs/>
        </w:rPr>
        <w:t xml:space="preserve"> Mike Jerman passed away leaving a vacancy which was filled in March by </w:t>
      </w:r>
      <w:proofErr w:type="spellStart"/>
      <w:r w:rsidRPr="00A61B94">
        <w:rPr>
          <w:bCs/>
        </w:rPr>
        <w:t>Councillor</w:t>
      </w:r>
      <w:proofErr w:type="spellEnd"/>
      <w:r w:rsidRPr="00A61B94">
        <w:rPr>
          <w:bCs/>
        </w:rPr>
        <w:t xml:space="preserve"> Geraint Jerman.</w:t>
      </w:r>
    </w:p>
    <w:p w14:paraId="4E133E80" w14:textId="77777777" w:rsidR="00A61B94" w:rsidRPr="00A61B94" w:rsidRDefault="00A61B94" w:rsidP="00A61B94">
      <w:pPr>
        <w:rPr>
          <w:bCs/>
        </w:rPr>
      </w:pPr>
      <w:r w:rsidRPr="00A61B94">
        <w:rPr>
          <w:bCs/>
        </w:rPr>
        <w:t xml:space="preserve">At the meeting in February a short presentation was given by Bute Energy about the proposed </w:t>
      </w:r>
      <w:proofErr w:type="spellStart"/>
      <w:r w:rsidRPr="00A61B94">
        <w:rPr>
          <w:bCs/>
        </w:rPr>
        <w:t>Llyn</w:t>
      </w:r>
      <w:proofErr w:type="spellEnd"/>
      <w:r w:rsidRPr="00A61B94">
        <w:rPr>
          <w:bCs/>
        </w:rPr>
        <w:t xml:space="preserve"> Lort Energy Park, and it was confirmed that the play equipment in </w:t>
      </w:r>
      <w:proofErr w:type="spellStart"/>
      <w:r w:rsidRPr="00A61B94">
        <w:rPr>
          <w:bCs/>
        </w:rPr>
        <w:t>Adfa</w:t>
      </w:r>
      <w:proofErr w:type="spellEnd"/>
      <w:r w:rsidRPr="00A61B94">
        <w:rPr>
          <w:bCs/>
        </w:rPr>
        <w:t xml:space="preserve"> had been installed and was now in use by the local children.</w:t>
      </w:r>
    </w:p>
    <w:p w14:paraId="535194A2" w14:textId="77777777" w:rsidR="00A61B94" w:rsidRPr="00A61B94" w:rsidRDefault="00A61B94" w:rsidP="00A61B94">
      <w:pPr>
        <w:rPr>
          <w:bCs/>
        </w:rPr>
      </w:pPr>
      <w:r w:rsidRPr="00A61B94">
        <w:rPr>
          <w:bCs/>
        </w:rPr>
        <w:t xml:space="preserve">It was also reported that the bridge near Carmel had partially collapsed and was closed to all traffic until repair works could be carried out. </w:t>
      </w:r>
    </w:p>
    <w:p w14:paraId="4BE5A7F0" w14:textId="77777777" w:rsidR="00A61B94" w:rsidRPr="00A61B94" w:rsidRDefault="00A61B94" w:rsidP="00A61B94">
      <w:pPr>
        <w:rPr>
          <w:bCs/>
        </w:rPr>
      </w:pPr>
    </w:p>
    <w:p w14:paraId="4468908F" w14:textId="77777777" w:rsidR="00A61B94" w:rsidRPr="00A61B94" w:rsidRDefault="00A61B94" w:rsidP="00A61B94">
      <w:pPr>
        <w:rPr>
          <w:bCs/>
        </w:rPr>
      </w:pPr>
    </w:p>
    <w:p w14:paraId="7A7E86C7" w14:textId="77777777" w:rsidR="00A61B94" w:rsidRPr="00A61B94" w:rsidRDefault="00A61B94" w:rsidP="00A61B94"/>
    <w:p w14:paraId="63056F69" w14:textId="77777777" w:rsidR="00A61B94" w:rsidRPr="00A61B94" w:rsidRDefault="00A61B94" w:rsidP="00A61B94"/>
    <w:p w14:paraId="628FF75E" w14:textId="77777777" w:rsidR="00A61B94" w:rsidRPr="00A61B94" w:rsidRDefault="00A61B94" w:rsidP="00A61B94"/>
    <w:p w14:paraId="4811C463" w14:textId="77777777" w:rsidR="00A61B94" w:rsidRPr="00313161" w:rsidRDefault="00A61B94" w:rsidP="00A61B94"/>
    <w:p w14:paraId="6CA7F1BD" w14:textId="77777777" w:rsidR="00A61B94" w:rsidRPr="00313161" w:rsidRDefault="00A61B94" w:rsidP="00A61B94"/>
    <w:p w14:paraId="01F1CF75" w14:textId="77777777" w:rsidR="00A61B94" w:rsidRPr="00313161" w:rsidRDefault="00A61B94" w:rsidP="00A61B94"/>
    <w:p w14:paraId="34B06F48" w14:textId="77777777" w:rsidR="00A61B94" w:rsidRPr="00313161" w:rsidRDefault="00A61B94" w:rsidP="00A61B94"/>
    <w:p w14:paraId="6FA9E456" w14:textId="77777777" w:rsidR="00A61B94" w:rsidRPr="00313161" w:rsidRDefault="00A61B94" w:rsidP="00A61B94"/>
    <w:p w14:paraId="63A9BD83" w14:textId="77777777" w:rsidR="00A61B94" w:rsidRPr="00313161" w:rsidRDefault="00A61B94" w:rsidP="00A61B94"/>
    <w:p w14:paraId="01D8379D" w14:textId="77777777" w:rsidR="00A61B94" w:rsidRPr="00313161" w:rsidRDefault="00A61B94" w:rsidP="00A61B94"/>
    <w:p w14:paraId="5EDA4086" w14:textId="77777777" w:rsidR="00A61B94" w:rsidRDefault="00A61B94" w:rsidP="00A61B94"/>
    <w:p w14:paraId="75EA4140" w14:textId="77777777" w:rsidR="00A61B94" w:rsidRDefault="00A61B94" w:rsidP="00A61B94"/>
    <w:p w14:paraId="36D62CA9" w14:textId="77777777" w:rsidR="00A61B94" w:rsidRDefault="00A61B94" w:rsidP="00A61B94"/>
    <w:p w14:paraId="517C2556"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94"/>
    <w:rsid w:val="005F62A8"/>
    <w:rsid w:val="0075757C"/>
    <w:rsid w:val="00816F6D"/>
    <w:rsid w:val="00A61B94"/>
    <w:rsid w:val="00B75F5E"/>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6F37"/>
  <w15:chartTrackingRefBased/>
  <w15:docId w15:val="{E18DE9BD-FF34-4D2A-AA85-D902EA19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9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61B9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61B9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61B9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61B9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A61B9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A61B9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A61B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A61B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A61B9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B94"/>
    <w:rPr>
      <w:rFonts w:eastAsiaTheme="majorEastAsia" w:cstheme="majorBidi"/>
      <w:color w:val="272727" w:themeColor="text1" w:themeTint="D8"/>
    </w:rPr>
  </w:style>
  <w:style w:type="paragraph" w:styleId="Title">
    <w:name w:val="Title"/>
    <w:basedOn w:val="Normal"/>
    <w:next w:val="Normal"/>
    <w:link w:val="TitleChar"/>
    <w:uiPriority w:val="10"/>
    <w:qFormat/>
    <w:rsid w:val="00A61B94"/>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61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B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61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B9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A61B94"/>
    <w:rPr>
      <w:i/>
      <w:iCs/>
      <w:color w:val="404040" w:themeColor="text1" w:themeTint="BF"/>
    </w:rPr>
  </w:style>
  <w:style w:type="paragraph" w:styleId="ListParagraph">
    <w:name w:val="List Paragraph"/>
    <w:basedOn w:val="Normal"/>
    <w:uiPriority w:val="34"/>
    <w:qFormat/>
    <w:rsid w:val="00A61B94"/>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A61B94"/>
    <w:rPr>
      <w:i/>
      <w:iCs/>
      <w:color w:val="0F4761" w:themeColor="accent1" w:themeShade="BF"/>
    </w:rPr>
  </w:style>
  <w:style w:type="paragraph" w:styleId="IntenseQuote">
    <w:name w:val="Intense Quote"/>
    <w:basedOn w:val="Normal"/>
    <w:next w:val="Normal"/>
    <w:link w:val="IntenseQuoteChar"/>
    <w:uiPriority w:val="30"/>
    <w:qFormat/>
    <w:rsid w:val="00A61B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A61B94"/>
    <w:rPr>
      <w:i/>
      <w:iCs/>
      <w:color w:val="0F4761" w:themeColor="accent1" w:themeShade="BF"/>
    </w:rPr>
  </w:style>
  <w:style w:type="character" w:styleId="IntenseReference">
    <w:name w:val="Intense Reference"/>
    <w:basedOn w:val="DefaultParagraphFont"/>
    <w:uiPriority w:val="32"/>
    <w:qFormat/>
    <w:rsid w:val="00A61B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2025-05-23T06:03:00Z</dcterms:created>
  <dcterms:modified xsi:type="dcterms:W3CDTF">2025-05-23T06:07:00Z</dcterms:modified>
</cp:coreProperties>
</file>